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DBB5" w14:textId="08112A07" w:rsidR="0015179F" w:rsidRPr="00105D0E" w:rsidRDefault="0015179F" w:rsidP="00292798">
      <w:pPr>
        <w:widowControl/>
        <w:adjustRightInd w:val="0"/>
        <w:snapToGrid w:val="0"/>
        <w:jc w:val="center"/>
        <w:rPr>
          <w:rStyle w:val="fontstyle01"/>
          <w:rFonts w:ascii="Arial" w:hAnsi="Arial" w:cs="Arial"/>
        </w:rPr>
      </w:pPr>
      <w:bookmarkStart w:id="0" w:name="OLE_LINK205"/>
      <w:bookmarkStart w:id="1" w:name="_Hlk148829091"/>
      <w:bookmarkStart w:id="2" w:name="OLE_LINK177"/>
      <w:r w:rsidRPr="00105D0E">
        <w:rPr>
          <w:rStyle w:val="fontstyle01"/>
          <w:rFonts w:ascii="Arial" w:hAnsi="Arial" w:cs="Arial"/>
        </w:rPr>
        <w:t>SUPPLEMENTARY MATERIALS</w:t>
      </w:r>
    </w:p>
    <w:p w14:paraId="3F1BAC13" w14:textId="5780497F" w:rsidR="0015179F" w:rsidRPr="00105D0E" w:rsidRDefault="0015179F" w:rsidP="00292798">
      <w:pPr>
        <w:widowControl/>
        <w:adjustRightInd w:val="0"/>
        <w:snapToGri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105D0E">
        <w:rPr>
          <w:rStyle w:val="fontstyle01"/>
          <w:rFonts w:ascii="Arial" w:hAnsi="Arial" w:cs="Arial"/>
        </w:rPr>
        <w:t>for</w:t>
      </w:r>
    </w:p>
    <w:p w14:paraId="2F99ECCC" w14:textId="3DE67A90" w:rsidR="00BA329A" w:rsidRPr="00BA329A" w:rsidRDefault="00BA329A" w:rsidP="00BA329A">
      <w:pPr>
        <w:pStyle w:val="1"/>
        <w:jc w:val="center"/>
        <w:rPr>
          <w:rFonts w:ascii="Times New Roman" w:eastAsiaTheme="minorEastAsia" w:hAnsi="Times New Roman" w:cs="Times New Roman"/>
        </w:rPr>
      </w:pPr>
      <w:bookmarkStart w:id="3" w:name="OLE_LINK65"/>
      <w:bookmarkStart w:id="4" w:name="OLE_LINK72"/>
      <w:bookmarkStart w:id="5" w:name="OLE_LINK132"/>
      <w:bookmarkStart w:id="6" w:name="OLE_LINK78"/>
      <w:bookmarkStart w:id="7" w:name="OLE_LINK73"/>
      <w:bookmarkStart w:id="8" w:name="OLE_LINK121"/>
      <w:bookmarkStart w:id="9" w:name="_Hlk148829425"/>
      <w:bookmarkEnd w:id="0"/>
      <w:bookmarkEnd w:id="1"/>
      <w:bookmarkEnd w:id="2"/>
      <w:r w:rsidRPr="003B7043">
        <w:rPr>
          <w:rFonts w:ascii="Times New Roman" w:hAnsi="Times New Roman" w:cs="Times New Roman"/>
        </w:rPr>
        <w:t>Enlarged Splenic Volume Predicts Poor Survival and Inflammatory Imbalance in Patients with Diffuse Large B-Cell Lymphoma</w:t>
      </w:r>
    </w:p>
    <w:bookmarkEnd w:id="3"/>
    <w:bookmarkEnd w:id="4"/>
    <w:bookmarkEnd w:id="5"/>
    <w:bookmarkEnd w:id="6"/>
    <w:bookmarkEnd w:id="7"/>
    <w:bookmarkEnd w:id="8"/>
    <w:bookmarkEnd w:id="9"/>
    <w:p w14:paraId="6C85E266" w14:textId="77777777" w:rsidR="00747D4B" w:rsidRDefault="00747D4B" w:rsidP="00747D4B">
      <w:pPr>
        <w:widowControl/>
        <w:spacing w:line="480" w:lineRule="auto"/>
        <w:rPr>
          <w:rFonts w:ascii="Times New Roman" w:hAnsi="Times New Roman" w:cs="Times New Roman"/>
          <w:color w:val="000000"/>
          <w:sz w:val="20"/>
          <w:szCs w:val="20"/>
          <w:vertAlign w:val="superscript"/>
        </w:rPr>
      </w:pPr>
      <w:r w:rsidRPr="00DF2DA3">
        <w:rPr>
          <w:rFonts w:ascii="Times New Roman" w:hAnsi="Times New Roman" w:cs="Times New Roman"/>
          <w:sz w:val="20"/>
          <w:szCs w:val="20"/>
        </w:rPr>
        <w:t>Zongjian Qiu</w:t>
      </w:r>
      <w:bookmarkStart w:id="10" w:name="OLE_LINK140"/>
      <w:bookmarkStart w:id="11" w:name="OLE_LINK139"/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bookmarkEnd w:id="10"/>
      <w:bookmarkEnd w:id="11"/>
      <w:r w:rsidRPr="00DF2DA3">
        <w:rPr>
          <w:rFonts w:ascii="Times New Roman" w:hAnsi="Times New Roman" w:cs="Times New Roman"/>
          <w:sz w:val="20"/>
          <w:szCs w:val="20"/>
        </w:rPr>
        <w:t xml:space="preserve">, </w:t>
      </w:r>
      <w:bookmarkStart w:id="12" w:name="OLE_LINK57"/>
      <w:r w:rsidRPr="00DF2DA3">
        <w:rPr>
          <w:rFonts w:ascii="Times New Roman" w:hAnsi="Times New Roman" w:cs="Times New Roman"/>
          <w:sz w:val="20"/>
          <w:szCs w:val="20"/>
        </w:rPr>
        <w:t>Rifeng Jiang</w:t>
      </w:r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DF2DA3">
        <w:rPr>
          <w:rFonts w:ascii="Times New Roman" w:hAnsi="Times New Roman" w:cs="Times New Roman"/>
          <w:sz w:val="20"/>
          <w:szCs w:val="20"/>
        </w:rPr>
        <w:t>, Shunquan</w:t>
      </w:r>
      <w:bookmarkEnd w:id="12"/>
      <w:r w:rsidRPr="00DF2DA3">
        <w:rPr>
          <w:rFonts w:ascii="Times New Roman" w:hAnsi="Times New Roman" w:cs="Times New Roman"/>
          <w:sz w:val="20"/>
          <w:szCs w:val="20"/>
        </w:rPr>
        <w:t xml:space="preserve"> Wu</w:t>
      </w:r>
      <w:bookmarkStart w:id="13" w:name="OLE_LINK141"/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bookmarkEnd w:id="13"/>
      <w:r w:rsidRPr="00DF2DA3">
        <w:rPr>
          <w:rFonts w:ascii="Times New Roman" w:hAnsi="Times New Roman" w:cs="Times New Roman"/>
          <w:sz w:val="20"/>
          <w:szCs w:val="20"/>
        </w:rPr>
        <w:t>, Rong Zhan</w:t>
      </w:r>
      <w:bookmarkStart w:id="14" w:name="OLE_LINK138"/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bookmarkEnd w:id="14"/>
      <w:r w:rsidRPr="00DF2DA3">
        <w:rPr>
          <w:rFonts w:ascii="Times New Roman" w:hAnsi="Times New Roman" w:cs="Times New Roman"/>
          <w:sz w:val="20"/>
          <w:szCs w:val="20"/>
        </w:rPr>
        <w:t xml:space="preserve">, </w:t>
      </w:r>
      <w:bookmarkStart w:id="15" w:name="OLE_LINK38"/>
      <w:r w:rsidRPr="00DF2DA3">
        <w:rPr>
          <w:rFonts w:ascii="Times New Roman" w:hAnsi="Times New Roman" w:cs="Times New Roman"/>
          <w:sz w:val="20"/>
          <w:szCs w:val="20"/>
        </w:rPr>
        <w:t>Xiaomei Hu</w:t>
      </w:r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DF2DA3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  <w:r w:rsidRPr="00DF2DA3">
        <w:rPr>
          <w:rFonts w:ascii="Times New Roman" w:hAnsi="Times New Roman" w:cs="Times New Roman"/>
          <w:b/>
          <w:sz w:val="20"/>
          <w:szCs w:val="20"/>
        </w:rPr>
        <w:t xml:space="preserve">, </w:t>
      </w:r>
      <w:bookmarkStart w:id="16" w:name="_Hlk148829412"/>
      <w:bookmarkEnd w:id="15"/>
      <w:r w:rsidRPr="00DF2DA3">
        <w:rPr>
          <w:rFonts w:ascii="Times New Roman" w:hAnsi="Times New Roman" w:cs="Times New Roman"/>
          <w:sz w:val="20"/>
          <w:szCs w:val="20"/>
        </w:rPr>
        <w:t>Shaoyuan</w:t>
      </w:r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DF2DA3">
        <w:rPr>
          <w:rFonts w:ascii="Times New Roman" w:hAnsi="Times New Roman" w:cs="Times New Roman"/>
          <w:sz w:val="20"/>
          <w:szCs w:val="20"/>
        </w:rPr>
        <w:t>Wang</w:t>
      </w:r>
      <w:bookmarkEnd w:id="16"/>
      <w:r w:rsidRPr="00DF2DA3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DF2DA3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*</w:t>
      </w:r>
    </w:p>
    <w:p w14:paraId="674B418A" w14:textId="77777777" w:rsidR="00747D4B" w:rsidRPr="004E5CA8" w:rsidRDefault="00747D4B" w:rsidP="00747D4B">
      <w:pPr>
        <w:widowControl/>
        <w:spacing w:line="360" w:lineRule="auto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bookmarkStart w:id="17" w:name="OLE_LINK56"/>
      <w:r w:rsidRPr="004E5CA8">
        <w:rPr>
          <w:rFonts w:ascii="Times New Roman" w:hAnsi="Times New Roman" w:cs="Times New Roman"/>
          <w:sz w:val="20"/>
          <w:szCs w:val="20"/>
        </w:rPr>
        <w:t>Fujian Institute of Hematology, Fujian Provincial Key Laboratory on Hematology, Fujian Medical University Union Hospital</w:t>
      </w:r>
      <w:bookmarkEnd w:id="17"/>
      <w:r w:rsidRPr="004E5CA8">
        <w:rPr>
          <w:rFonts w:ascii="Times New Roman" w:hAnsi="Times New Roman" w:cs="Times New Roman"/>
          <w:sz w:val="20"/>
          <w:szCs w:val="20"/>
        </w:rPr>
        <w:t xml:space="preserve">, </w:t>
      </w:r>
      <w:bookmarkStart w:id="18" w:name="OLE_LINK23"/>
      <w:r w:rsidRPr="004E5CA8">
        <w:rPr>
          <w:rFonts w:ascii="Times New Roman" w:hAnsi="Times New Roman" w:cs="Times New Roman"/>
          <w:sz w:val="20"/>
          <w:szCs w:val="20"/>
        </w:rPr>
        <w:t>Fuzhou, Fujian Province, People’s Republic of China.</w:t>
      </w:r>
      <w:bookmarkEnd w:id="18"/>
      <w:r w:rsidRPr="004E5CA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1E26EB" w14:textId="77777777" w:rsidR="00747D4B" w:rsidRPr="004E5CA8" w:rsidRDefault="00747D4B" w:rsidP="00747D4B">
      <w:pPr>
        <w:widowControl/>
        <w:spacing w:line="360" w:lineRule="auto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4E5CA8">
        <w:rPr>
          <w:rFonts w:ascii="Times New Roman" w:hAnsi="Times New Roman" w:cs="Times New Roman"/>
          <w:sz w:val="20"/>
          <w:szCs w:val="20"/>
        </w:rPr>
        <w:t xml:space="preserve">Department of Hematology, Fujian Medical University Union Hospital, </w:t>
      </w:r>
      <w:bookmarkStart w:id="19" w:name="OLE_LINK24"/>
      <w:r w:rsidRPr="004E5CA8">
        <w:rPr>
          <w:rFonts w:ascii="Times New Roman" w:hAnsi="Times New Roman" w:cs="Times New Roman"/>
          <w:sz w:val="20"/>
          <w:szCs w:val="20"/>
        </w:rPr>
        <w:t xml:space="preserve">Fuzhou, Fujian Province, </w:t>
      </w:r>
      <w:bookmarkStart w:id="20" w:name="OLE_LINK25"/>
      <w:r w:rsidRPr="004E5CA8">
        <w:rPr>
          <w:rFonts w:ascii="Times New Roman" w:hAnsi="Times New Roman" w:cs="Times New Roman"/>
          <w:sz w:val="20"/>
          <w:szCs w:val="20"/>
        </w:rPr>
        <w:t>People’s Republic of China</w:t>
      </w:r>
      <w:bookmarkEnd w:id="19"/>
      <w:bookmarkEnd w:id="20"/>
      <w:r w:rsidRPr="004E5CA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8C7F2C5" w14:textId="77777777" w:rsidR="00747D4B" w:rsidRPr="004E5CA8" w:rsidRDefault="00747D4B" w:rsidP="00747D4B">
      <w:pPr>
        <w:widowControl/>
        <w:spacing w:line="360" w:lineRule="auto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E5CA8">
        <w:rPr>
          <w:rFonts w:ascii="Times New Roman" w:hAnsi="Times New Roman" w:cs="Times New Roman"/>
          <w:sz w:val="20"/>
          <w:szCs w:val="20"/>
        </w:rPr>
        <w:t>Department of Radiology, Fujian Medical University Union Hospital. Fuzhou, Fujian Province, People’s Republic of China.</w:t>
      </w:r>
    </w:p>
    <w:p w14:paraId="49B92A89" w14:textId="77777777" w:rsidR="00747D4B" w:rsidRPr="004E5CA8" w:rsidRDefault="00747D4B" w:rsidP="00747D4B">
      <w:pPr>
        <w:widowControl/>
        <w:spacing w:line="360" w:lineRule="auto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 xml:space="preserve"> </w:t>
      </w:r>
      <w:r w:rsidRPr="004E5CA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4E5CA8">
        <w:rPr>
          <w:rFonts w:ascii="Times New Roman" w:hAnsi="Times New Roman" w:cs="Times New Roman"/>
          <w:sz w:val="20"/>
          <w:szCs w:val="20"/>
        </w:rPr>
        <w:t>Department of Pathology, Fujian Medical University Union Hospital, Fuzhou, Fujian Province, People’s Republic of China.</w:t>
      </w:r>
    </w:p>
    <w:p w14:paraId="5FA1A1BC" w14:textId="77777777" w:rsidR="00747D4B" w:rsidRPr="004E5CA8" w:rsidRDefault="00747D4B" w:rsidP="00747D4B">
      <w:pPr>
        <w:widowControl/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bookmarkStart w:id="21" w:name="OLE_LINK45"/>
      <w:r w:rsidRPr="004E5CA8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Pr="004E5CA8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 xml:space="preserve"> Corresponding</w:t>
      </w:r>
      <w:r w:rsidRPr="004E5CA8">
        <w:rPr>
          <w:rFonts w:ascii="Times New Roman" w:hAnsi="Times New Roman" w:cs="Times New Roman"/>
          <w:b/>
          <w:bCs/>
          <w:color w:val="000000"/>
          <w:spacing w:val="1"/>
          <w:sz w:val="20"/>
          <w:szCs w:val="20"/>
          <w:lang w:eastAsia="en-US"/>
        </w:rPr>
        <w:t xml:space="preserve"> </w:t>
      </w:r>
      <w:r w:rsidRPr="004E5CA8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authors</w:t>
      </w:r>
      <w:r w:rsidRPr="004E5CA8">
        <w:rPr>
          <w:rFonts w:ascii="Times New Roman" w:hAnsi="Times New Roman" w:cs="Times New Roman"/>
          <w:b/>
          <w:sz w:val="20"/>
          <w:szCs w:val="20"/>
        </w:rPr>
        <w:t>:</w:t>
      </w:r>
      <w:bookmarkStart w:id="22" w:name="OLE_LINK117"/>
      <w:r w:rsidRPr="004E5CA8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23" w:name="OLE_LINK35"/>
      <w:bookmarkStart w:id="24" w:name="OLE_LINK40"/>
    </w:p>
    <w:p w14:paraId="56C68C93" w14:textId="77777777" w:rsidR="00747D4B" w:rsidRPr="004E5CA8" w:rsidRDefault="00747D4B" w:rsidP="00747D4B">
      <w:pPr>
        <w:widowControl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>Xiaomei Hu,</w:t>
      </w:r>
      <w:bookmarkEnd w:id="23"/>
      <w:r w:rsidRPr="004E5CA8">
        <w:rPr>
          <w:rFonts w:ascii="Times New Roman" w:hAnsi="Times New Roman" w:cs="Times New Roman"/>
          <w:sz w:val="20"/>
          <w:szCs w:val="20"/>
        </w:rPr>
        <w:t xml:space="preserve"> Depar</w:t>
      </w:r>
      <w:bookmarkStart w:id="25" w:name="OLE_LINK32"/>
      <w:r w:rsidRPr="004E5CA8">
        <w:rPr>
          <w:rFonts w:ascii="Times New Roman" w:hAnsi="Times New Roman" w:cs="Times New Roman"/>
          <w:sz w:val="20"/>
          <w:szCs w:val="20"/>
        </w:rPr>
        <w:t>tment of</w:t>
      </w:r>
      <w:bookmarkEnd w:id="25"/>
      <w:r w:rsidRPr="004E5CA8">
        <w:rPr>
          <w:rFonts w:ascii="Times New Roman" w:hAnsi="Times New Roman" w:cs="Times New Roman"/>
          <w:sz w:val="20"/>
          <w:szCs w:val="20"/>
        </w:rPr>
        <w:t xml:space="preserve"> Pathology, Fujian Medical University Union Hospital, Xinquan Road No.29, Fuzhou, Fujian Province, 30001, People’s Republic of China. Email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4E5CA8"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Pr="004E5CA8">
          <w:rPr>
            <w:rFonts w:ascii="Times New Roman" w:hAnsi="Times New Roman" w:cs="Times New Roman"/>
            <w:sz w:val="20"/>
            <w:szCs w:val="20"/>
          </w:rPr>
          <w:t>jimemory@163.com</w:t>
        </w:r>
      </w:hyperlink>
      <w:r w:rsidRPr="004E5CA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ORCID:</w:t>
      </w:r>
      <w:r w:rsidRPr="00252D7D">
        <w:t xml:space="preserve"> </w:t>
      </w:r>
      <w:r w:rsidRPr="00252D7D">
        <w:rPr>
          <w:rFonts w:ascii="Times New Roman" w:hAnsi="Times New Roman" w:cs="Times New Roman"/>
          <w:sz w:val="20"/>
          <w:szCs w:val="20"/>
        </w:rPr>
        <w:t>0000 0003 4276 7026</w:t>
      </w:r>
    </w:p>
    <w:p w14:paraId="1A0BD718" w14:textId="77777777" w:rsidR="00747D4B" w:rsidRPr="004E5CA8" w:rsidRDefault="00747D4B" w:rsidP="00747D4B">
      <w:pPr>
        <w:widowControl/>
        <w:spacing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 xml:space="preserve">Shaoyuan Wang, Department of Hematology, Fujian Medical University Union Hospital, </w:t>
      </w:r>
      <w:bookmarkStart w:id="26" w:name="OLE_LINK28"/>
      <w:r w:rsidRPr="004E5CA8">
        <w:rPr>
          <w:rFonts w:ascii="Times New Roman" w:hAnsi="Times New Roman" w:cs="Times New Roman"/>
          <w:sz w:val="20"/>
          <w:szCs w:val="20"/>
        </w:rPr>
        <w:t>Xinquan Road No.29, Fuzhou, Fujian Province, 30001, People’s Republic of China.</w:t>
      </w:r>
      <w:bookmarkEnd w:id="26"/>
      <w:r w:rsidRPr="004E5CA8">
        <w:rPr>
          <w:rFonts w:ascii="Times New Roman" w:hAnsi="Times New Roman" w:cs="Times New Roman"/>
          <w:sz w:val="20"/>
          <w:szCs w:val="20"/>
        </w:rPr>
        <w:t xml:space="preserve"> Email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 w:rsidRPr="004E5CA8">
        <w:rPr>
          <w:rFonts w:ascii="Times New Roman" w:hAnsi="Times New Roman" w:cs="Times New Roman"/>
          <w:sz w:val="20"/>
          <w:szCs w:val="20"/>
        </w:rPr>
        <w:t xml:space="preserve"> </w:t>
      </w:r>
      <w:bookmarkEnd w:id="21"/>
      <w:bookmarkEnd w:id="22"/>
      <w:bookmarkEnd w:id="24"/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  <w:instrText>HYPERLINK "mailto:shaoyuanwang@fjmu.edu.cn.</w:instrText>
      </w:r>
      <w:r w:rsidRPr="0030289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instrText xml:space="preserve"> </w:instrText>
      </w:r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  <w:instrText>ORCID"</w:instrText>
      </w:r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</w:r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Pr="00302894">
        <w:rPr>
          <w:rStyle w:val="a3"/>
          <w:rFonts w:ascii="Times New Roman" w:hAnsi="Times New Roman" w:cs="Times New Roman"/>
          <w:color w:val="000000" w:themeColor="text1"/>
          <w:sz w:val="20"/>
          <w:szCs w:val="20"/>
        </w:rPr>
        <w:t>shaoyuanwang@fjmu.edu.cn.</w:t>
      </w:r>
      <w:r w:rsidRPr="00302894">
        <w:rPr>
          <w:rStyle w:val="a3"/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302894">
        <w:rPr>
          <w:rStyle w:val="a3"/>
          <w:rFonts w:ascii="Times New Roman" w:hAnsi="Times New Roman" w:cs="Times New Roman"/>
          <w:color w:val="000000" w:themeColor="text1"/>
          <w:sz w:val="20"/>
          <w:szCs w:val="20"/>
        </w:rPr>
        <w:t>ORCID</w:t>
      </w:r>
      <w:r w:rsidRPr="00302894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30289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:</w:t>
      </w:r>
      <w:r w:rsidRPr="004E5CA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4E5CA8">
        <w:rPr>
          <w:rFonts w:ascii="Times New Roman" w:eastAsia="微软雅黑" w:hAnsi="Times New Roman" w:cs="Times New Roman"/>
          <w:sz w:val="20"/>
          <w:szCs w:val="20"/>
        </w:rPr>
        <w:t>0000-0001-7428-8682</w:t>
      </w:r>
    </w:p>
    <w:p w14:paraId="53477894" w14:textId="77777777" w:rsidR="00747D4B" w:rsidRPr="004E5CA8" w:rsidRDefault="00747D4B" w:rsidP="00747D4B">
      <w:pPr>
        <w:widowControl/>
        <w:spacing w:line="36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4E5CA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Other a</w:t>
      </w:r>
      <w:r w:rsidRPr="004E5CA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eastAsia="en-US"/>
        </w:rPr>
        <w:t>uthor's email</w:t>
      </w:r>
      <w:r w:rsidRPr="004E5CA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:</w:t>
      </w:r>
    </w:p>
    <w:p w14:paraId="77E99CD4" w14:textId="77777777" w:rsidR="00747D4B" w:rsidRPr="004E5CA8" w:rsidRDefault="00747D4B" w:rsidP="00747D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 xml:space="preserve">Zongjian Qiu, </w:t>
      </w:r>
      <w:hyperlink r:id="rId7" w:history="1">
        <w:r w:rsidRPr="004E5CA8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</w:rPr>
          <w:t>lanzhou12@163.com</w:t>
        </w:r>
      </w:hyperlink>
      <w:r w:rsidRPr="004E5CA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4E5CA8">
        <w:rPr>
          <w:rFonts w:ascii="Times New Roman" w:hAnsi="Times New Roman" w:cs="Times New Roman"/>
          <w:sz w:val="20"/>
          <w:szCs w:val="20"/>
        </w:rPr>
        <w:t xml:space="preserve"> ORCID: 0009-0007-3298-2714</w:t>
      </w:r>
    </w:p>
    <w:p w14:paraId="583273C4" w14:textId="77777777" w:rsidR="00747D4B" w:rsidRPr="004E5CA8" w:rsidRDefault="00747D4B" w:rsidP="00747D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>Shunquan Wu, wsqlx1027@126.com</w:t>
      </w:r>
    </w:p>
    <w:p w14:paraId="228FFEB2" w14:textId="77777777" w:rsidR="00747D4B" w:rsidRPr="004E5CA8" w:rsidRDefault="00747D4B" w:rsidP="00747D4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>Rifeng Jiang, 26630706@qq.com</w:t>
      </w:r>
    </w:p>
    <w:p w14:paraId="092ABA00" w14:textId="77777777" w:rsidR="00747D4B" w:rsidRPr="004E5CA8" w:rsidRDefault="00747D4B" w:rsidP="00747D4B">
      <w:pPr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4E5CA8">
        <w:rPr>
          <w:rFonts w:ascii="Times New Roman" w:hAnsi="Times New Roman" w:cs="Times New Roman"/>
          <w:sz w:val="20"/>
          <w:szCs w:val="20"/>
        </w:rPr>
        <w:t>Rong Zhan, 1835659021@qq.com</w:t>
      </w:r>
    </w:p>
    <w:p w14:paraId="7D417B72" w14:textId="472E427A" w:rsidR="007660E3" w:rsidRDefault="00747D4B" w:rsidP="00747D4B">
      <w:pPr>
        <w:rPr>
          <w:rFonts w:ascii="Arial" w:hAnsi="Arial" w:cs="Arial"/>
          <w:sz w:val="20"/>
          <w:szCs w:val="20"/>
        </w:rPr>
      </w:pPr>
      <w:r w:rsidRPr="00DF2DA3">
        <w:rPr>
          <w:rFonts w:ascii="Times New Roman" w:hAnsi="Times New Roman" w:cs="Times New Roman"/>
          <w:b/>
          <w:bCs/>
          <w:kern w:val="0"/>
          <w:sz w:val="20"/>
          <w:szCs w:val="20"/>
        </w:rPr>
        <w:t>K</w:t>
      </w:r>
      <w:r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eywords</w:t>
      </w:r>
      <w:r>
        <w:rPr>
          <w:rFonts w:ascii="Times New Roman" w:hAnsi="Times New Roman" w:cs="Times New Roman"/>
          <w:b/>
          <w:bCs/>
          <w:kern w:val="0"/>
          <w:sz w:val="20"/>
          <w:szCs w:val="20"/>
        </w:rPr>
        <w:t>:</w:t>
      </w:r>
      <w:r w:rsidRPr="00DF2DA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F2DA3">
        <w:rPr>
          <w:rFonts w:ascii="Times New Roman" w:hAnsi="Times New Roman" w:cs="Times New Roman"/>
          <w:sz w:val="20"/>
          <w:szCs w:val="20"/>
        </w:rPr>
        <w:t>prognostic factor</w:t>
      </w:r>
      <w:r>
        <w:rPr>
          <w:rFonts w:ascii="Times New Roman" w:hAnsi="Times New Roman" w:cs="Times New Roman" w:hint="eastAsia"/>
          <w:szCs w:val="21"/>
        </w:rPr>
        <w:t>;</w:t>
      </w:r>
      <w:r w:rsidRPr="00DF2DA3">
        <w:rPr>
          <w:rFonts w:ascii="Times New Roman" w:hAnsi="Times New Roman" w:cs="Times New Roman"/>
          <w:sz w:val="20"/>
          <w:szCs w:val="20"/>
        </w:rPr>
        <w:t xml:space="preserve"> inflammatory markers</w:t>
      </w:r>
      <w:r>
        <w:rPr>
          <w:rFonts w:ascii="Times New Roman" w:hAnsi="Times New Roman" w:cs="Times New Roman" w:hint="eastAsia"/>
          <w:sz w:val="20"/>
          <w:szCs w:val="20"/>
        </w:rPr>
        <w:t>;</w:t>
      </w:r>
      <w:r w:rsidRPr="00DF2DA3">
        <w:rPr>
          <w:rFonts w:ascii="Times New Roman" w:hAnsi="Times New Roman" w:cs="Times New Roman"/>
          <w:sz w:val="20"/>
          <w:szCs w:val="20"/>
        </w:rPr>
        <w:t xml:space="preserve"> imbalanced anti-cancer immunology</w:t>
      </w:r>
    </w:p>
    <w:p w14:paraId="5CED32F3" w14:textId="77777777" w:rsidR="00BA329A" w:rsidRDefault="00BA329A">
      <w:pPr>
        <w:rPr>
          <w:rFonts w:ascii="Arial" w:hAnsi="Arial" w:cs="Arial"/>
          <w:sz w:val="20"/>
          <w:szCs w:val="20"/>
        </w:rPr>
      </w:pPr>
    </w:p>
    <w:p w14:paraId="2E0FE841" w14:textId="77777777" w:rsidR="00BA329A" w:rsidRDefault="00BA329A">
      <w:pPr>
        <w:rPr>
          <w:rFonts w:ascii="Arial" w:hAnsi="Arial" w:cs="Arial"/>
          <w:sz w:val="20"/>
          <w:szCs w:val="20"/>
        </w:rPr>
      </w:pPr>
    </w:p>
    <w:p w14:paraId="49F8BF8D" w14:textId="77777777" w:rsidR="00BA329A" w:rsidRDefault="00BA329A">
      <w:pPr>
        <w:rPr>
          <w:rFonts w:ascii="Arial" w:hAnsi="Arial" w:cs="Arial"/>
          <w:sz w:val="20"/>
          <w:szCs w:val="20"/>
        </w:rPr>
      </w:pPr>
    </w:p>
    <w:p w14:paraId="3AFA88FF" w14:textId="77777777" w:rsidR="00BA329A" w:rsidRDefault="00BA329A">
      <w:pPr>
        <w:rPr>
          <w:rFonts w:ascii="Arial" w:hAnsi="Arial" w:cs="Arial"/>
          <w:sz w:val="20"/>
          <w:szCs w:val="20"/>
        </w:rPr>
      </w:pPr>
    </w:p>
    <w:p w14:paraId="4B90AFDE" w14:textId="77777777" w:rsidR="00BA329A" w:rsidRDefault="00BA329A">
      <w:pPr>
        <w:rPr>
          <w:rFonts w:ascii="Arial" w:hAnsi="Arial" w:cs="Arial"/>
          <w:sz w:val="20"/>
          <w:szCs w:val="20"/>
        </w:rPr>
      </w:pPr>
    </w:p>
    <w:p w14:paraId="08FE8726" w14:textId="0645F3D0" w:rsidR="00BA329A" w:rsidRPr="00105D0E" w:rsidRDefault="00BA329A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44A7225E" wp14:editId="7A35DF86">
            <wp:extent cx="5274310" cy="4623905"/>
            <wp:effectExtent l="0" t="0" r="0" b="0"/>
            <wp:docPr id="17878576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2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AFEB5" w14:textId="25F79126" w:rsidR="00BA329A" w:rsidRPr="000A4519" w:rsidRDefault="00105D0E" w:rsidP="00BA329A">
      <w:pPr>
        <w:widowControl/>
        <w:spacing w:afterLines="100" w:after="312"/>
        <w:rPr>
          <w:rFonts w:ascii="Times New Roman" w:hAnsi="Times New Roman" w:cs="Times New Roman"/>
          <w:color w:val="FF0000"/>
          <w:sz w:val="20"/>
          <w:szCs w:val="20"/>
        </w:rPr>
      </w:pPr>
      <w:r w:rsidRPr="000A4519">
        <w:rPr>
          <w:rFonts w:ascii="Times New Roman" w:hAnsi="Times New Roman" w:cs="Times New Roman"/>
          <w:color w:val="000000" w:themeColor="text1"/>
          <w:sz w:val="20"/>
          <w:szCs w:val="20"/>
        </w:rPr>
        <w:t>Fig</w:t>
      </w:r>
      <w:r w:rsidR="000A4519" w:rsidRPr="000A451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0A4519">
        <w:rPr>
          <w:rFonts w:ascii="Times New Roman" w:hAnsi="Times New Roman" w:cs="Times New Roman"/>
          <w:color w:val="000000" w:themeColor="text1"/>
          <w:sz w:val="20"/>
          <w:szCs w:val="20"/>
        </w:rPr>
        <w:t>S1</w:t>
      </w:r>
      <w:r w:rsidR="00BA329A" w:rsidRPr="000A45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92798" w:rsidRPr="000A4519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r w:rsidR="00292798" w:rsidRPr="000A4519">
        <w:rPr>
          <w:rFonts w:ascii="Times New Roman" w:hAnsi="Times New Roman" w:cs="Times New Roman"/>
          <w:sz w:val="20"/>
          <w:szCs w:val="20"/>
        </w:rPr>
        <w:t xml:space="preserve"> status of spleen involvement by DLBCL was confirmed by </w:t>
      </w:r>
      <w:r w:rsidR="00261A2D" w:rsidRPr="000A4519">
        <w:rPr>
          <w:rFonts w:ascii="Times New Roman" w:hAnsi="Times New Roman" w:cs="Times New Roman"/>
          <w:sz w:val="20"/>
          <w:szCs w:val="20"/>
        </w:rPr>
        <w:t xml:space="preserve">PET-CT (n=123) or contrast-enhanced CT (n=52) </w:t>
      </w:r>
      <w:r w:rsidR="00292798" w:rsidRPr="000A4519">
        <w:rPr>
          <w:rFonts w:ascii="Times New Roman" w:hAnsi="Times New Roman" w:cs="Times New Roman"/>
          <w:sz w:val="20"/>
          <w:szCs w:val="20"/>
        </w:rPr>
        <w:t>in different splenic size groups</w:t>
      </w:r>
    </w:p>
    <w:p w14:paraId="298B48A2" w14:textId="6F25057D" w:rsidR="00292798" w:rsidRPr="00BA329A" w:rsidRDefault="00BA329A" w:rsidP="00BA329A">
      <w:pPr>
        <w:spacing w:afterLines="100" w:after="312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D78F949" wp14:editId="7A5089E9">
            <wp:extent cx="5274310" cy="2331085"/>
            <wp:effectExtent l="0" t="0" r="0" b="0"/>
            <wp:docPr id="16453614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CF7CA" w14:textId="17FDDA29" w:rsidR="00292798" w:rsidRPr="000A4519" w:rsidRDefault="00292798">
      <w:pPr>
        <w:rPr>
          <w:rFonts w:ascii="Times New Roman" w:hAnsi="Times New Roman" w:cs="Times New Roman"/>
          <w:sz w:val="20"/>
          <w:szCs w:val="20"/>
        </w:rPr>
      </w:pPr>
      <w:r w:rsidRPr="000A4519">
        <w:rPr>
          <w:rFonts w:ascii="Times New Roman" w:hAnsi="Times New Roman" w:cs="Times New Roman"/>
          <w:sz w:val="20"/>
          <w:szCs w:val="20"/>
        </w:rPr>
        <w:t>Fig</w:t>
      </w:r>
      <w:r w:rsidR="000A4519" w:rsidRPr="000A4519">
        <w:rPr>
          <w:rFonts w:ascii="Times New Roman" w:hAnsi="Times New Roman" w:cs="Times New Roman"/>
          <w:sz w:val="20"/>
          <w:szCs w:val="20"/>
        </w:rPr>
        <w:t>.</w:t>
      </w:r>
      <w:r w:rsidRPr="000A4519">
        <w:rPr>
          <w:rFonts w:ascii="Times New Roman" w:hAnsi="Times New Roman" w:cs="Times New Roman"/>
          <w:sz w:val="20"/>
          <w:szCs w:val="20"/>
        </w:rPr>
        <w:t>S</w:t>
      </w:r>
      <w:r w:rsidR="00105D0E" w:rsidRPr="000A4519">
        <w:rPr>
          <w:rFonts w:ascii="Times New Roman" w:hAnsi="Times New Roman" w:cs="Times New Roman"/>
          <w:sz w:val="20"/>
          <w:szCs w:val="20"/>
        </w:rPr>
        <w:t>2</w:t>
      </w:r>
      <w:r w:rsidR="00261A2D" w:rsidRPr="000A4519">
        <w:rPr>
          <w:rFonts w:ascii="Times New Roman" w:hAnsi="Times New Roman" w:cs="Times New Roman"/>
          <w:sz w:val="20"/>
          <w:szCs w:val="20"/>
        </w:rPr>
        <w:t xml:space="preserve"> </w:t>
      </w:r>
      <w:r w:rsidR="00261A2D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>Spearman's rank correlation analysis the correlation between height and splenic volume (r = 0.051, P = 0.503)</w:t>
      </w:r>
      <w:r w:rsidR="00BA329A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 xml:space="preserve"> (a)</w:t>
      </w:r>
      <w:r w:rsidR="00261A2D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 xml:space="preserve">, </w:t>
      </w:r>
      <w:bookmarkStart w:id="27" w:name="_Hlk160618000"/>
      <w:r w:rsidR="00261A2D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>as well as</w:t>
      </w:r>
      <w:bookmarkEnd w:id="27"/>
      <w:r w:rsidR="00261A2D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 xml:space="preserve"> between weight and splenic volume (r = 0.089, P = 0.240)</w:t>
      </w:r>
      <w:r w:rsidR="00BA329A" w:rsidRPr="000A4519">
        <w:rPr>
          <w:rFonts w:ascii="Times New Roman" w:hAnsi="Times New Roman" w:cs="Times New Roman"/>
          <w:color w:val="0D0D0D"/>
          <w:sz w:val="20"/>
          <w:szCs w:val="20"/>
          <w:shd w:val="clear" w:color="auto" w:fill="FFFFFF"/>
        </w:rPr>
        <w:t xml:space="preserve"> (b)</w:t>
      </w:r>
    </w:p>
    <w:sectPr w:rsidR="00292798" w:rsidRPr="000A4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EA11" w14:textId="77777777" w:rsidR="00302F28" w:rsidRDefault="00302F28" w:rsidP="00911D76">
      <w:pPr>
        <w:rPr>
          <w:rFonts w:hint="eastAsia"/>
        </w:rPr>
      </w:pPr>
      <w:r>
        <w:separator/>
      </w:r>
    </w:p>
  </w:endnote>
  <w:endnote w:type="continuationSeparator" w:id="0">
    <w:p w14:paraId="24905342" w14:textId="77777777" w:rsidR="00302F28" w:rsidRDefault="00302F28" w:rsidP="00911D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B8B49" w14:textId="77777777" w:rsidR="00302F28" w:rsidRDefault="00302F28" w:rsidP="00911D76">
      <w:pPr>
        <w:rPr>
          <w:rFonts w:hint="eastAsia"/>
        </w:rPr>
      </w:pPr>
      <w:r>
        <w:separator/>
      </w:r>
    </w:p>
  </w:footnote>
  <w:footnote w:type="continuationSeparator" w:id="0">
    <w:p w14:paraId="72E46059" w14:textId="77777777" w:rsidR="00302F28" w:rsidRDefault="00302F28" w:rsidP="00911D7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E7C"/>
    <w:rsid w:val="00076CC9"/>
    <w:rsid w:val="000A4519"/>
    <w:rsid w:val="000B2C6A"/>
    <w:rsid w:val="00105D0E"/>
    <w:rsid w:val="0015179F"/>
    <w:rsid w:val="001964B2"/>
    <w:rsid w:val="001B1F12"/>
    <w:rsid w:val="00261A2D"/>
    <w:rsid w:val="00292798"/>
    <w:rsid w:val="00295E7C"/>
    <w:rsid w:val="002B5A1F"/>
    <w:rsid w:val="00302F28"/>
    <w:rsid w:val="00353EBB"/>
    <w:rsid w:val="003B3227"/>
    <w:rsid w:val="00470086"/>
    <w:rsid w:val="00565BDB"/>
    <w:rsid w:val="00634EC3"/>
    <w:rsid w:val="006D03F2"/>
    <w:rsid w:val="00747D4B"/>
    <w:rsid w:val="007660E3"/>
    <w:rsid w:val="00911D76"/>
    <w:rsid w:val="00960A95"/>
    <w:rsid w:val="009B6B04"/>
    <w:rsid w:val="00A72265"/>
    <w:rsid w:val="00B206C0"/>
    <w:rsid w:val="00BA329A"/>
    <w:rsid w:val="00C82BC3"/>
    <w:rsid w:val="00D67BCC"/>
    <w:rsid w:val="00D741A0"/>
    <w:rsid w:val="00DB4EB8"/>
    <w:rsid w:val="00E5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0F297"/>
  <w15:chartTrackingRefBased/>
  <w15:docId w15:val="{4A978DA1-2E58-48E8-8F51-EFD5C07B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正文-英文写作"/>
    <w:qFormat/>
    <w:rsid w:val="00292798"/>
    <w:pPr>
      <w:widowControl w:val="0"/>
      <w:jc w:val="both"/>
    </w:pPr>
  </w:style>
  <w:style w:type="paragraph" w:styleId="1">
    <w:name w:val="heading 1"/>
    <w:basedOn w:val="a"/>
    <w:link w:val="10"/>
    <w:qFormat/>
    <w:rsid w:val="00105D0E"/>
    <w:pPr>
      <w:keepNext/>
      <w:keepLines/>
      <w:spacing w:line="480" w:lineRule="auto"/>
      <w:jc w:val="left"/>
      <w:outlineLvl w:val="0"/>
    </w:pPr>
    <w:rPr>
      <w:rFonts w:eastAsia="Arial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279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9279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5179F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11D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11D7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11D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11D76"/>
    <w:rPr>
      <w:sz w:val="18"/>
      <w:szCs w:val="18"/>
    </w:rPr>
  </w:style>
  <w:style w:type="character" w:customStyle="1" w:styleId="10">
    <w:name w:val="标题 1 字符"/>
    <w:basedOn w:val="a0"/>
    <w:link w:val="1"/>
    <w:rsid w:val="00105D0E"/>
    <w:rPr>
      <w:rFonts w:eastAsia="Arial"/>
      <w:b/>
      <w:bCs/>
      <w:kern w:val="44"/>
      <w:sz w:val="32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lanzhou12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memory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264</Words>
  <Characters>1721</Characters>
  <Application>Microsoft Office Word</Application>
  <DocSecurity>0</DocSecurity>
  <Lines>38</Lines>
  <Paragraphs>12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Zongjian Qiu</dc:creator>
  <cp:keywords/>
  <dc:description/>
  <cp:lastModifiedBy>Zongjian Qiu</cp:lastModifiedBy>
  <cp:revision>10</cp:revision>
  <dcterms:created xsi:type="dcterms:W3CDTF">2024-03-06T03:20:00Z</dcterms:created>
  <dcterms:modified xsi:type="dcterms:W3CDTF">2026-01-15T04:58:00Z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be35cee6cf16af7ee9fd5570c08c4dfc273c190174953e5e2238a85b8e790101</vt:lpwstr>
  </property>
</Properties>
</file>