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B5E" w14:textId="77777777" w:rsidR="005752F1" w:rsidRPr="00CA1DE3" w:rsidRDefault="005752F1" w:rsidP="005752F1">
      <w:pPr>
        <w:spacing w:after="0" w:line="480" w:lineRule="auto"/>
        <w:rPr>
          <w:color w:val="000000" w:themeColor="text1"/>
        </w:rPr>
      </w:pPr>
      <w:r w:rsidRPr="00CA1DE3">
        <w:rPr>
          <w:b/>
          <w:bCs/>
          <w:color w:val="000000" w:themeColor="text1"/>
        </w:rPr>
        <w:t>Supplement 1.</w:t>
      </w:r>
      <w:r w:rsidRPr="00CA1DE3">
        <w:rPr>
          <w:color w:val="000000" w:themeColor="text1"/>
        </w:rPr>
        <w:t xml:space="preserve"> </w:t>
      </w:r>
      <w:bookmarkStart w:id="0" w:name="_Hlk124619846"/>
      <w:r w:rsidRPr="00CA1DE3">
        <w:rPr>
          <w:color w:val="000000" w:themeColor="text1"/>
        </w:rPr>
        <w:t>Medicine Student Experience Questionnaire</w:t>
      </w:r>
      <w:bookmarkEnd w:id="0"/>
      <w:r w:rsidRPr="00CA1DE3">
        <w:rPr>
          <w:color w:val="000000" w:themeColor="text1"/>
        </w:rPr>
        <w:t xml:space="preserve"> questions items</w:t>
      </w:r>
    </w:p>
    <w:p w14:paraId="492114B7" w14:textId="77777777" w:rsidR="005752F1" w:rsidRPr="00CA1DE3" w:rsidRDefault="005752F1" w:rsidP="005752F1">
      <w:pPr>
        <w:spacing w:after="0" w:line="480" w:lineRule="auto"/>
        <w:rPr>
          <w:rFonts w:eastAsia="Calibri" w:cs="Calibri"/>
          <w:color w:val="000000" w:themeColor="text1"/>
        </w:rPr>
      </w:pPr>
      <w:r w:rsidRPr="00CA1DE3">
        <w:rPr>
          <w:rFonts w:eastAsia="Calibri" w:cs="Calibri"/>
          <w:color w:val="000000" w:themeColor="text1"/>
        </w:rPr>
        <w:t>All questions below used a 1–6 Likert scale (1=strongly disagree; 6=strongly agree)</w:t>
      </w: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8657"/>
      </w:tblGrid>
      <w:tr w:rsidR="005752F1" w:rsidRPr="00CA1DE3" w14:paraId="3C48233C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15249C28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1.</w:t>
            </w:r>
          </w:p>
        </w:tc>
        <w:tc>
          <w:tcPr>
            <w:tcW w:w="4727" w:type="pct"/>
            <w:noWrap/>
            <w:hideMark/>
          </w:tcPr>
          <w:p w14:paraId="38875EAF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Teachers/supervisors stimulate my interest in the topics discussed.</w:t>
            </w:r>
          </w:p>
        </w:tc>
      </w:tr>
      <w:tr w:rsidR="005752F1" w:rsidRPr="00CA1DE3" w14:paraId="6A926EA6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367C8F76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2.</w:t>
            </w:r>
          </w:p>
        </w:tc>
        <w:tc>
          <w:tcPr>
            <w:tcW w:w="4727" w:type="pct"/>
            <w:noWrap/>
            <w:hideMark/>
          </w:tcPr>
          <w:p w14:paraId="63987376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Teachers/supervisors provide effective feedback that enhances my learning.</w:t>
            </w:r>
          </w:p>
        </w:tc>
      </w:tr>
      <w:tr w:rsidR="005752F1" w:rsidRPr="00CA1DE3" w14:paraId="399A95E1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0EABCF04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3.</w:t>
            </w:r>
          </w:p>
        </w:tc>
        <w:tc>
          <w:tcPr>
            <w:tcW w:w="4727" w:type="pct"/>
            <w:noWrap/>
            <w:hideMark/>
          </w:tcPr>
          <w:p w14:paraId="703197D4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Face-to-face learning activities in the medicine program effectively enhance my learning.</w:t>
            </w:r>
          </w:p>
        </w:tc>
      </w:tr>
      <w:tr w:rsidR="005752F1" w:rsidRPr="00CA1DE3" w14:paraId="18A94A9B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7A74A7EF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4.</w:t>
            </w:r>
          </w:p>
        </w:tc>
        <w:tc>
          <w:tcPr>
            <w:tcW w:w="4727" w:type="pct"/>
            <w:noWrap/>
            <w:hideMark/>
          </w:tcPr>
          <w:p w14:paraId="685B7BCD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I was provided with clear information about key aspects of the medicine program (e.g., graduate capabilities, learning activities</w:t>
            </w:r>
            <w:r>
              <w:rPr>
                <w:rFonts w:eastAsia="Times New Roman" w:cs="Calibri"/>
                <w:color w:val="000000" w:themeColor="text1"/>
              </w:rPr>
              <w:t>,</w:t>
            </w:r>
            <w:r w:rsidRPr="00CA1DE3">
              <w:rPr>
                <w:rFonts w:eastAsia="Times New Roman" w:cs="Calibri"/>
                <w:color w:val="000000" w:themeColor="text1"/>
              </w:rPr>
              <w:t xml:space="preserve"> and assessment requirements).</w:t>
            </w:r>
          </w:p>
        </w:tc>
      </w:tr>
      <w:tr w:rsidR="005752F1" w:rsidRPr="00CA1DE3" w14:paraId="3A68DB4E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319FDBB3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5.</w:t>
            </w:r>
          </w:p>
        </w:tc>
        <w:tc>
          <w:tcPr>
            <w:tcW w:w="4727" w:type="pct"/>
            <w:noWrap/>
            <w:hideMark/>
          </w:tcPr>
          <w:p w14:paraId="5CBC2F21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Assessment requirements or expectations in the medicine program are clear to me.</w:t>
            </w:r>
          </w:p>
        </w:tc>
      </w:tr>
      <w:tr w:rsidR="005752F1" w:rsidRPr="00CA1DE3" w14:paraId="66087C35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63B222C4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6.</w:t>
            </w:r>
          </w:p>
        </w:tc>
        <w:tc>
          <w:tcPr>
            <w:tcW w:w="4727" w:type="pct"/>
            <w:noWrap/>
            <w:hideMark/>
          </w:tcPr>
          <w:p w14:paraId="43EC9477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Assessment tasks and requirements are consistent with the learning expectations communicated to me.</w:t>
            </w:r>
          </w:p>
        </w:tc>
      </w:tr>
      <w:tr w:rsidR="005752F1" w:rsidRPr="00CA1DE3" w14:paraId="3071C3C4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6E91FB6E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7.</w:t>
            </w:r>
          </w:p>
        </w:tc>
        <w:tc>
          <w:tcPr>
            <w:tcW w:w="4727" w:type="pct"/>
            <w:noWrap/>
            <w:hideMark/>
          </w:tcPr>
          <w:p w14:paraId="7167A6AA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Administrative staff on-campus are helpful when I need to resolve academic or personal issues.</w:t>
            </w:r>
          </w:p>
        </w:tc>
      </w:tr>
      <w:tr w:rsidR="005752F1" w:rsidRPr="00CA1DE3" w14:paraId="39F531F1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1770015C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8.</w:t>
            </w:r>
          </w:p>
        </w:tc>
        <w:tc>
          <w:tcPr>
            <w:tcW w:w="4727" w:type="pct"/>
            <w:noWrap/>
            <w:hideMark/>
          </w:tcPr>
          <w:p w14:paraId="3EF0E104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Academic staff on-campus are helpful when I need to resolve academic or personal issues.</w:t>
            </w:r>
          </w:p>
        </w:tc>
      </w:tr>
      <w:tr w:rsidR="005752F1" w:rsidRPr="00CA1DE3" w14:paraId="2011A987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0E89BC13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9.</w:t>
            </w:r>
          </w:p>
        </w:tc>
        <w:tc>
          <w:tcPr>
            <w:tcW w:w="4727" w:type="pct"/>
            <w:noWrap/>
            <w:hideMark/>
          </w:tcPr>
          <w:p w14:paraId="5500F05B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Administrative staff in clinical settings are helpful when I need to resolve academic or personal issues.</w:t>
            </w:r>
          </w:p>
        </w:tc>
      </w:tr>
      <w:tr w:rsidR="005752F1" w:rsidRPr="00CA1DE3" w14:paraId="7AC132F7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60A16B0B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10.</w:t>
            </w:r>
          </w:p>
        </w:tc>
        <w:tc>
          <w:tcPr>
            <w:tcW w:w="4727" w:type="pct"/>
            <w:noWrap/>
            <w:hideMark/>
          </w:tcPr>
          <w:p w14:paraId="2B947E62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There are adequate opportunities for me to participate in learning communities (e.g.</w:t>
            </w:r>
            <w:r>
              <w:rPr>
                <w:rFonts w:eastAsia="Times New Roman" w:cs="Calibri"/>
                <w:color w:val="000000" w:themeColor="text1"/>
              </w:rPr>
              <w:t>,</w:t>
            </w:r>
            <w:r w:rsidRPr="00CA1DE3">
              <w:rPr>
                <w:rFonts w:eastAsia="Times New Roman" w:cs="Calibri"/>
                <w:color w:val="000000" w:themeColor="text1"/>
              </w:rPr>
              <w:t xml:space="preserve"> group work </w:t>
            </w:r>
            <w:r>
              <w:rPr>
                <w:rFonts w:eastAsia="Times New Roman" w:cs="Calibri"/>
                <w:color w:val="000000" w:themeColor="text1"/>
              </w:rPr>
              <w:t xml:space="preserve">and </w:t>
            </w:r>
            <w:r w:rsidRPr="00CA1DE3">
              <w:rPr>
                <w:rFonts w:eastAsia="Times New Roman" w:cs="Calibri"/>
                <w:color w:val="000000" w:themeColor="text1"/>
              </w:rPr>
              <w:t>collaborative learning).</w:t>
            </w:r>
          </w:p>
        </w:tc>
      </w:tr>
      <w:tr w:rsidR="005752F1" w:rsidRPr="00CA1DE3" w14:paraId="22E5C380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60CD24DD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11.</w:t>
            </w:r>
          </w:p>
        </w:tc>
        <w:tc>
          <w:tcPr>
            <w:tcW w:w="4727" w:type="pct"/>
            <w:noWrap/>
            <w:hideMark/>
          </w:tcPr>
          <w:p w14:paraId="390C2B4C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There are adequate opportunities for me to improve my teamwork skills.</w:t>
            </w:r>
          </w:p>
        </w:tc>
      </w:tr>
      <w:tr w:rsidR="005752F1" w:rsidRPr="00CA1DE3" w14:paraId="65690E53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6389C483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12.</w:t>
            </w:r>
          </w:p>
        </w:tc>
        <w:tc>
          <w:tcPr>
            <w:tcW w:w="4727" w:type="pct"/>
            <w:noWrap/>
            <w:hideMark/>
          </w:tcPr>
          <w:p w14:paraId="3744CC94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I have had adequate opportunities (structured and unstructured) to develop my ability to work in diverse teams</w:t>
            </w:r>
            <w:r>
              <w:rPr>
                <w:rFonts w:eastAsia="Times New Roman" w:cs="Calibri"/>
                <w:color w:val="000000" w:themeColor="text1"/>
              </w:rPr>
              <w:t>.</w:t>
            </w:r>
          </w:p>
        </w:tc>
      </w:tr>
      <w:tr w:rsidR="005752F1" w:rsidRPr="00CA1DE3" w14:paraId="69240C0A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0A5767B6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13.</w:t>
            </w:r>
          </w:p>
        </w:tc>
        <w:tc>
          <w:tcPr>
            <w:tcW w:w="4727" w:type="pct"/>
            <w:noWrap/>
            <w:hideMark/>
          </w:tcPr>
          <w:p w14:paraId="563277A0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I obtain significant benefits from the learning communities in which I participate.</w:t>
            </w:r>
          </w:p>
        </w:tc>
      </w:tr>
      <w:tr w:rsidR="005752F1" w:rsidRPr="00CA1DE3" w14:paraId="78874683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26EED073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14.</w:t>
            </w:r>
          </w:p>
        </w:tc>
        <w:tc>
          <w:tcPr>
            <w:tcW w:w="4727" w:type="pct"/>
            <w:noWrap/>
            <w:hideMark/>
          </w:tcPr>
          <w:p w14:paraId="32BF8613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I have adequate access to patients to support my learning.</w:t>
            </w:r>
          </w:p>
        </w:tc>
      </w:tr>
      <w:tr w:rsidR="005752F1" w:rsidRPr="00CA1DE3" w14:paraId="16AAE86C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78A917F5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15.</w:t>
            </w:r>
          </w:p>
        </w:tc>
        <w:tc>
          <w:tcPr>
            <w:tcW w:w="4727" w:type="pct"/>
            <w:noWrap/>
            <w:hideMark/>
          </w:tcPr>
          <w:p w14:paraId="0A090253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The resources I need to support my learning in real clinical settings are readily available (e.g.</w:t>
            </w:r>
            <w:r>
              <w:rPr>
                <w:rFonts w:eastAsia="Times New Roman" w:cs="Calibri"/>
                <w:color w:val="000000" w:themeColor="text1"/>
              </w:rPr>
              <w:t>,</w:t>
            </w:r>
            <w:r w:rsidRPr="00CA1DE3">
              <w:rPr>
                <w:rFonts w:eastAsia="Times New Roman" w:cs="Calibri"/>
                <w:color w:val="000000" w:themeColor="text1"/>
              </w:rPr>
              <w:t xml:space="preserve"> anatomical models</w:t>
            </w:r>
            <w:r>
              <w:rPr>
                <w:rFonts w:eastAsia="Times New Roman" w:cs="Calibri"/>
                <w:color w:val="000000" w:themeColor="text1"/>
              </w:rPr>
              <w:t>,</w:t>
            </w:r>
            <w:r w:rsidRPr="00CA1DE3">
              <w:rPr>
                <w:rFonts w:eastAsia="Times New Roman" w:cs="Calibri"/>
                <w:color w:val="000000" w:themeColor="text1"/>
              </w:rPr>
              <w:t xml:space="preserve"> out-patient clinics</w:t>
            </w:r>
            <w:r>
              <w:rPr>
                <w:rFonts w:eastAsia="Times New Roman" w:cs="Calibri"/>
                <w:color w:val="000000" w:themeColor="text1"/>
              </w:rPr>
              <w:t>, and</w:t>
            </w:r>
            <w:r w:rsidRPr="00CA1DE3">
              <w:rPr>
                <w:rFonts w:eastAsia="Times New Roman" w:cs="Calibri"/>
                <w:color w:val="000000" w:themeColor="text1"/>
              </w:rPr>
              <w:t xml:space="preserve"> tutorial rooms).</w:t>
            </w:r>
          </w:p>
        </w:tc>
      </w:tr>
      <w:tr w:rsidR="005752F1" w:rsidRPr="00CA1DE3" w14:paraId="574974F1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35A3288A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16.</w:t>
            </w:r>
          </w:p>
        </w:tc>
        <w:tc>
          <w:tcPr>
            <w:tcW w:w="4727" w:type="pct"/>
            <w:noWrap/>
            <w:hideMark/>
          </w:tcPr>
          <w:p w14:paraId="4F56FD8A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Online learning activities effectively enhance my learning.</w:t>
            </w:r>
          </w:p>
        </w:tc>
      </w:tr>
      <w:tr w:rsidR="005752F1" w:rsidRPr="00CA1DE3" w14:paraId="62E69335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38182B47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17.</w:t>
            </w:r>
          </w:p>
        </w:tc>
        <w:tc>
          <w:tcPr>
            <w:tcW w:w="4727" w:type="pct"/>
            <w:noWrap/>
            <w:hideMark/>
          </w:tcPr>
          <w:p w14:paraId="12410196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The online learning resources provided by the medicine program are effective in supporting my learning.</w:t>
            </w:r>
          </w:p>
        </w:tc>
      </w:tr>
      <w:tr w:rsidR="005752F1" w:rsidRPr="00CA1DE3" w14:paraId="767228BF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42AA4F8A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18.</w:t>
            </w:r>
          </w:p>
        </w:tc>
        <w:tc>
          <w:tcPr>
            <w:tcW w:w="4727" w:type="pct"/>
            <w:noWrap/>
            <w:hideMark/>
          </w:tcPr>
          <w:p w14:paraId="1ABA4191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The medicine program provided opportunities to reflect on the impact of government policy on the health outcomes of Aboriginal and Torres Strait Islander people</w:t>
            </w:r>
            <w:r>
              <w:rPr>
                <w:rFonts w:eastAsia="Times New Roman" w:cs="Calibri"/>
                <w:color w:val="000000" w:themeColor="text1"/>
              </w:rPr>
              <w:t>.</w:t>
            </w:r>
          </w:p>
        </w:tc>
      </w:tr>
      <w:tr w:rsidR="005752F1" w:rsidRPr="00CA1DE3" w14:paraId="5B058B53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149215C2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lastRenderedPageBreak/>
              <w:t>19.</w:t>
            </w:r>
          </w:p>
        </w:tc>
        <w:tc>
          <w:tcPr>
            <w:tcW w:w="4727" w:type="pct"/>
            <w:noWrap/>
            <w:hideMark/>
          </w:tcPr>
          <w:p w14:paraId="43597C62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 xml:space="preserve">The </w:t>
            </w:r>
            <w:r>
              <w:rPr>
                <w:rFonts w:eastAsia="Times New Roman" w:cs="Calibri"/>
                <w:color w:val="000000" w:themeColor="text1"/>
              </w:rPr>
              <w:t>m</w:t>
            </w:r>
            <w:r w:rsidRPr="00CA1DE3">
              <w:rPr>
                <w:rFonts w:eastAsia="Times New Roman" w:cs="Calibri"/>
                <w:color w:val="000000" w:themeColor="text1"/>
              </w:rPr>
              <w:t>edicine program provided opportunities for me to identify, acknowledge and analyze my own cultural values</w:t>
            </w:r>
            <w:r>
              <w:rPr>
                <w:rFonts w:eastAsia="Times New Roman" w:cs="Calibri"/>
                <w:color w:val="000000" w:themeColor="text1"/>
              </w:rPr>
              <w:t>.</w:t>
            </w:r>
          </w:p>
        </w:tc>
      </w:tr>
      <w:tr w:rsidR="005752F1" w:rsidRPr="00CA1DE3" w14:paraId="34EE2396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7EBED32E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20.</w:t>
            </w:r>
          </w:p>
        </w:tc>
        <w:tc>
          <w:tcPr>
            <w:tcW w:w="4727" w:type="pct"/>
            <w:noWrap/>
            <w:hideMark/>
          </w:tcPr>
          <w:p w14:paraId="79B8785B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 xml:space="preserve">My transition between courses and activities within the </w:t>
            </w:r>
            <w:r>
              <w:rPr>
                <w:rFonts w:eastAsia="Times New Roman" w:cs="Calibri"/>
                <w:color w:val="000000" w:themeColor="text1"/>
              </w:rPr>
              <w:t>m</w:t>
            </w:r>
            <w:r w:rsidRPr="00CA1DE3">
              <w:rPr>
                <w:rFonts w:eastAsia="Times New Roman" w:cs="Calibri"/>
                <w:color w:val="000000" w:themeColor="text1"/>
              </w:rPr>
              <w:t>edicine program have been adequately supported (e.g.</w:t>
            </w:r>
            <w:r>
              <w:rPr>
                <w:rFonts w:eastAsia="Times New Roman" w:cs="Calibri"/>
                <w:color w:val="000000" w:themeColor="text1"/>
              </w:rPr>
              <w:t>,</w:t>
            </w:r>
            <w:r w:rsidRPr="00CA1DE3">
              <w:rPr>
                <w:rFonts w:eastAsia="Times New Roman" w:cs="Calibri"/>
                <w:color w:val="000000" w:themeColor="text1"/>
              </w:rPr>
              <w:t xml:space="preserve"> pre-clinical to clinical</w:t>
            </w:r>
            <w:r>
              <w:rPr>
                <w:rFonts w:eastAsia="Times New Roman" w:cs="Calibri"/>
                <w:color w:val="000000" w:themeColor="text1"/>
              </w:rPr>
              <w:t xml:space="preserve"> and</w:t>
            </w:r>
            <w:r w:rsidRPr="00CA1DE3">
              <w:rPr>
                <w:rFonts w:eastAsia="Times New Roman" w:cs="Calibri"/>
                <w:color w:val="000000" w:themeColor="text1"/>
              </w:rPr>
              <w:t xml:space="preserve"> between </w:t>
            </w:r>
            <w:r>
              <w:rPr>
                <w:rFonts w:eastAsia="Times New Roman" w:cs="Calibri"/>
                <w:color w:val="000000" w:themeColor="text1"/>
              </w:rPr>
              <w:t>p</w:t>
            </w:r>
            <w:r w:rsidRPr="00CA1DE3">
              <w:rPr>
                <w:rFonts w:eastAsia="Times New Roman" w:cs="Calibri"/>
                <w:color w:val="000000" w:themeColor="text1"/>
              </w:rPr>
              <w:t>hases)</w:t>
            </w:r>
            <w:r>
              <w:rPr>
                <w:rFonts w:eastAsia="Times New Roman" w:cs="Calibri"/>
                <w:color w:val="000000" w:themeColor="text1"/>
              </w:rPr>
              <w:t>.</w:t>
            </w:r>
          </w:p>
        </w:tc>
      </w:tr>
      <w:tr w:rsidR="005752F1" w:rsidRPr="00CA1DE3" w14:paraId="556D25B9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2ED7F3F4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21.</w:t>
            </w:r>
          </w:p>
        </w:tc>
        <w:tc>
          <w:tcPr>
            <w:tcW w:w="4727" w:type="pct"/>
            <w:noWrap/>
            <w:hideMark/>
          </w:tcPr>
          <w:p w14:paraId="2DB6B5E7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The learning experiences in the medicine program improve my understanding of how medicine is practiced as a profession.</w:t>
            </w:r>
          </w:p>
        </w:tc>
      </w:tr>
      <w:tr w:rsidR="005752F1" w:rsidRPr="00CA1DE3" w14:paraId="6FD553E2" w14:textId="77777777" w:rsidTr="00C4238C">
        <w:trPr>
          <w:trHeight w:val="290"/>
        </w:trPr>
        <w:tc>
          <w:tcPr>
            <w:tcW w:w="273" w:type="pct"/>
            <w:noWrap/>
            <w:hideMark/>
          </w:tcPr>
          <w:p w14:paraId="574D1CFF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>22.</w:t>
            </w:r>
          </w:p>
        </w:tc>
        <w:tc>
          <w:tcPr>
            <w:tcW w:w="4727" w:type="pct"/>
            <w:noWrap/>
            <w:hideMark/>
          </w:tcPr>
          <w:p w14:paraId="445E46F7" w14:textId="77777777" w:rsidR="005752F1" w:rsidRPr="00CA1DE3" w:rsidRDefault="005752F1" w:rsidP="00C4238C">
            <w:pPr>
              <w:widowControl/>
              <w:spacing w:line="360" w:lineRule="auto"/>
              <w:rPr>
                <w:rFonts w:eastAsia="Times New Roman" w:cs="Calibri"/>
                <w:color w:val="000000" w:themeColor="text1"/>
              </w:rPr>
            </w:pPr>
            <w:r w:rsidRPr="00CA1DE3">
              <w:rPr>
                <w:rFonts w:eastAsia="Times New Roman" w:cs="Calibri"/>
                <w:color w:val="000000" w:themeColor="text1"/>
              </w:rPr>
              <w:t xml:space="preserve">The </w:t>
            </w:r>
            <w:proofErr w:type="gramStart"/>
            <w:r w:rsidRPr="00CA1DE3">
              <w:rPr>
                <w:rFonts w:eastAsia="Times New Roman" w:cs="Calibri"/>
                <w:color w:val="000000" w:themeColor="text1"/>
              </w:rPr>
              <w:t>Faculty</w:t>
            </w:r>
            <w:proofErr w:type="gramEnd"/>
            <w:r w:rsidRPr="00CA1DE3">
              <w:rPr>
                <w:rFonts w:eastAsia="Times New Roman" w:cs="Calibri"/>
                <w:color w:val="000000" w:themeColor="text1"/>
              </w:rPr>
              <w:t xml:space="preserve"> cares about my wellbeing.</w:t>
            </w:r>
          </w:p>
        </w:tc>
      </w:tr>
    </w:tbl>
    <w:p w14:paraId="6600035B" w14:textId="77777777" w:rsidR="005752F1" w:rsidRPr="00CA1DE3" w:rsidRDefault="005752F1" w:rsidP="005752F1">
      <w:pPr>
        <w:spacing w:after="0" w:line="480" w:lineRule="auto"/>
        <w:rPr>
          <w:color w:val="000000" w:themeColor="text1"/>
        </w:rPr>
      </w:pPr>
    </w:p>
    <w:p w14:paraId="298D9672" w14:textId="77777777" w:rsidR="005752F1" w:rsidRPr="00CA1DE3" w:rsidRDefault="005752F1" w:rsidP="005752F1">
      <w:pPr>
        <w:spacing w:after="0" w:line="480" w:lineRule="auto"/>
        <w:rPr>
          <w:rFonts w:eastAsia="Arial" w:cs="Calibri"/>
          <w:b/>
          <w:bCs/>
          <w:color w:val="000000" w:themeColor="text1"/>
        </w:rPr>
      </w:pPr>
      <w:r w:rsidRPr="00CA1DE3">
        <w:rPr>
          <w:rFonts w:eastAsia="Arial" w:cs="Calibri"/>
          <w:b/>
          <w:bCs/>
          <w:color w:val="000000" w:themeColor="text1"/>
        </w:rPr>
        <w:t>The answers to this question used 4-point Likert scale: 1=very poor; 2=disappointing; 3=good; 4=excellent.</w:t>
      </w:r>
    </w:p>
    <w:p w14:paraId="37D16BD5" w14:textId="77777777" w:rsidR="005752F1" w:rsidRPr="00CA1DE3" w:rsidRDefault="005752F1" w:rsidP="005752F1">
      <w:pPr>
        <w:spacing w:after="0" w:line="480" w:lineRule="auto"/>
        <w:rPr>
          <w:rFonts w:eastAsia="Arial" w:cs="Calibri"/>
          <w:color w:val="000000" w:themeColor="text1"/>
        </w:rPr>
      </w:pPr>
      <w:r w:rsidRPr="00CA1DE3">
        <w:rPr>
          <w:rFonts w:eastAsia="Arial" w:cs="Calibri"/>
          <w:color w:val="000000" w:themeColor="text1"/>
        </w:rPr>
        <w:t xml:space="preserve">23. All things </w:t>
      </w:r>
      <w:proofErr w:type="gramStart"/>
      <w:r w:rsidRPr="00CA1DE3">
        <w:rPr>
          <w:rFonts w:eastAsia="Arial" w:cs="Calibri"/>
          <w:color w:val="000000" w:themeColor="text1"/>
        </w:rPr>
        <w:t>considered,</w:t>
      </w:r>
      <w:proofErr w:type="gramEnd"/>
      <w:r w:rsidRPr="00CA1DE3">
        <w:rPr>
          <w:rFonts w:eastAsia="Arial" w:cs="Calibri"/>
          <w:color w:val="000000" w:themeColor="text1"/>
        </w:rPr>
        <w:t xml:space="preserve"> how do you rate your level of satisfaction with your experience in the UNSW medicine program?</w:t>
      </w:r>
    </w:p>
    <w:p w14:paraId="78228ABD" w14:textId="77777777" w:rsidR="005752F1" w:rsidRPr="00CA1DE3" w:rsidRDefault="005752F1" w:rsidP="005752F1">
      <w:pPr>
        <w:spacing w:after="0" w:line="480" w:lineRule="auto"/>
        <w:rPr>
          <w:rFonts w:eastAsia="Arial" w:cs="Calibri"/>
          <w:color w:val="000000" w:themeColor="text1"/>
        </w:rPr>
      </w:pPr>
    </w:p>
    <w:p w14:paraId="603175FC" w14:textId="77777777" w:rsidR="005752F1" w:rsidRPr="00CA1DE3" w:rsidRDefault="005752F1" w:rsidP="005752F1">
      <w:pPr>
        <w:spacing w:after="0" w:line="480" w:lineRule="auto"/>
        <w:rPr>
          <w:color w:val="000000" w:themeColor="text1"/>
        </w:rPr>
      </w:pPr>
      <w:r w:rsidRPr="00CA1DE3">
        <w:rPr>
          <w:color w:val="000000" w:themeColor="text1"/>
        </w:rPr>
        <w:t>Domains (items, reliability): satisfaction with teaching (Q1–Q3, α=0.719), satisfaction with assessment (Q4–Q6, α=0.833), support by staff (Q7–Q9, α=0.850), learning opportunities (Q10–Q13, α=0.856), clinical resources (Q14–Q15, α=0.708), online resources (Q16–Q17, α=0.687), cultural education (Q18–Q19, α=0.712), and being cared for (Q20–Q22, α=0.749).</w:t>
      </w:r>
    </w:p>
    <w:p w14:paraId="586CA8C9" w14:textId="77777777" w:rsidR="00CD5869" w:rsidRPr="005752F1" w:rsidRDefault="00CD5869"/>
    <w:sectPr w:rsidR="00CD5869" w:rsidRPr="005752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F1"/>
    <w:rsid w:val="001B1605"/>
    <w:rsid w:val="005752F1"/>
    <w:rsid w:val="007031AD"/>
    <w:rsid w:val="0091542E"/>
    <w:rsid w:val="00C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1B8D"/>
  <w15:chartTrackingRefBased/>
  <w15:docId w15:val="{F844A763-A145-4841-AFCF-4CE31487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2F1"/>
    <w:pPr>
      <w:widowControl w:val="0"/>
      <w:suppressAutoHyphens/>
    </w:pPr>
    <w:rPr>
      <w:rFonts w:ascii="Garamond" w:eastAsia="맑은 고딕" w:hAnsi="Garamond" w:cs="맑은 고딕"/>
      <w:color w:val="C00000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2F1"/>
    <w:pPr>
      <w:widowControl w:val="0"/>
      <w:suppressAutoHyphens/>
    </w:pPr>
    <w:rPr>
      <w:rFonts w:ascii="Garamond" w:eastAsia="맑은 고딕" w:hAnsi="Garamond" w:cs="맑은 고딕"/>
      <w:color w:val="C00000"/>
      <w:kern w:val="1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rsid w:val="005752F1"/>
    <w:rPr>
      <w:sz w:val="18"/>
      <w:szCs w:val="18"/>
    </w:rPr>
  </w:style>
  <w:style w:type="paragraph" w:styleId="a5">
    <w:name w:val="annotation text"/>
    <w:basedOn w:val="a"/>
    <w:link w:val="Char"/>
    <w:uiPriority w:val="99"/>
    <w:rsid w:val="005752F1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5752F1"/>
    <w:rPr>
      <w:rFonts w:ascii="Garamond" w:eastAsia="맑은 고딕" w:hAnsi="Garamond" w:cs="맑은 고딕"/>
      <w:color w:val="C00000"/>
      <w:kern w:val="1"/>
      <w:szCs w:val="20"/>
    </w:rPr>
  </w:style>
  <w:style w:type="paragraph" w:styleId="a6">
    <w:name w:val="Revision"/>
    <w:hidden/>
    <w:uiPriority w:val="99"/>
    <w:semiHidden/>
    <w:rsid w:val="005752F1"/>
    <w:pPr>
      <w:spacing w:after="0" w:line="240" w:lineRule="auto"/>
      <w:jc w:val="left"/>
    </w:pPr>
    <w:rPr>
      <w:rFonts w:ascii="Garamond" w:eastAsia="맑은 고딕" w:hAnsi="Garamond" w:cs="맑은 고딕"/>
      <w:color w:val="C00000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최민영</dc:creator>
  <cp:keywords/>
  <dc:description/>
  <cp:lastModifiedBy>최민영</cp:lastModifiedBy>
  <cp:revision>1</cp:revision>
  <dcterms:created xsi:type="dcterms:W3CDTF">2023-02-02T01:08:00Z</dcterms:created>
  <dcterms:modified xsi:type="dcterms:W3CDTF">2023-02-02T01:09:00Z</dcterms:modified>
</cp:coreProperties>
</file>