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4EAE" w14:textId="43A12DA6" w:rsidR="007930E3" w:rsidRPr="001B28BA" w:rsidRDefault="007930E3" w:rsidP="001B28BA">
      <w:pPr>
        <w:spacing w:after="0" w:line="480" w:lineRule="auto"/>
        <w:jc w:val="both"/>
        <w:rPr>
          <w:rFonts w:ascii="Garamond" w:hAnsi="Garamond" w:cs="Arial"/>
          <w:iCs/>
          <w:szCs w:val="22"/>
        </w:rPr>
      </w:pPr>
      <w:r w:rsidRPr="001B28BA">
        <w:rPr>
          <w:rFonts w:ascii="Garamond" w:hAnsi="Garamond" w:cs="Arial"/>
          <w:b/>
          <w:bCs/>
          <w:iCs/>
          <w:color w:val="0070C0"/>
          <w:szCs w:val="22"/>
        </w:rPr>
        <w:t>Supplement 3.</w:t>
      </w:r>
      <w:r w:rsidRPr="001B28BA">
        <w:rPr>
          <w:rFonts w:ascii="Garamond" w:hAnsi="Garamond" w:cs="Arial"/>
          <w:iCs/>
          <w:szCs w:val="22"/>
        </w:rPr>
        <w:t xml:space="preserve"> Practice evaluations</w:t>
      </w:r>
    </w:p>
    <w:p w14:paraId="19611DA3" w14:textId="77777777" w:rsidR="007930E3" w:rsidRPr="001B28BA" w:rsidRDefault="007930E3" w:rsidP="001B28BA">
      <w:pPr>
        <w:spacing w:after="0" w:line="480" w:lineRule="auto"/>
        <w:jc w:val="both"/>
        <w:rPr>
          <w:rFonts w:ascii="Garamond" w:hAnsi="Garamond"/>
          <w:szCs w:val="22"/>
        </w:rPr>
      </w:pPr>
    </w:p>
    <w:p w14:paraId="40CD4325" w14:textId="63A49217" w:rsidR="00D82E0B" w:rsidRPr="00513193" w:rsidRDefault="00D82E0B" w:rsidP="00513193">
      <w:pPr>
        <w:spacing w:after="0" w:line="480" w:lineRule="auto"/>
        <w:jc w:val="center"/>
        <w:rPr>
          <w:rFonts w:ascii="Garamond" w:hAnsi="Garamond"/>
          <w:b/>
          <w:bCs/>
          <w:szCs w:val="22"/>
          <w:cs/>
        </w:rPr>
      </w:pPr>
      <w:r w:rsidRPr="00513193">
        <w:rPr>
          <w:rFonts w:ascii="Garamond" w:hAnsi="Garamond"/>
          <w:b/>
          <w:bCs/>
          <w:szCs w:val="22"/>
        </w:rPr>
        <w:t>Evaluation form for experts to assess the practice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4950"/>
        <w:gridCol w:w="3826"/>
      </w:tblGrid>
      <w:tr w:rsidR="00126228" w:rsidRPr="001B28BA" w14:paraId="272C4B3F" w14:textId="77777777" w:rsidTr="001B28BA">
        <w:tc>
          <w:tcPr>
            <w:tcW w:w="307" w:type="pct"/>
            <w:shd w:val="clear" w:color="auto" w:fill="D9D9D9" w:themeFill="background1" w:themeFillShade="D9"/>
          </w:tcPr>
          <w:p w14:paraId="1D95C6FF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No.</w:t>
            </w:r>
          </w:p>
        </w:tc>
        <w:tc>
          <w:tcPr>
            <w:tcW w:w="2647" w:type="pct"/>
            <w:shd w:val="clear" w:color="auto" w:fill="D9D9D9" w:themeFill="background1" w:themeFillShade="D9"/>
          </w:tcPr>
          <w:p w14:paraId="15FFF556" w14:textId="77777777" w:rsidR="00126228" w:rsidRPr="001B28BA" w:rsidRDefault="00126228" w:rsidP="001B28B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Criteria</w:t>
            </w:r>
          </w:p>
        </w:tc>
        <w:tc>
          <w:tcPr>
            <w:tcW w:w="2046" w:type="pct"/>
            <w:shd w:val="clear" w:color="auto" w:fill="D9D9D9" w:themeFill="background1" w:themeFillShade="D9"/>
          </w:tcPr>
          <w:p w14:paraId="4C2AF600" w14:textId="648D1048" w:rsidR="00126228" w:rsidRPr="001B28BA" w:rsidRDefault="00126228" w:rsidP="001B28B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Score</w:t>
            </w:r>
            <w:r w:rsidR="001B28BA">
              <w:rPr>
                <w:rFonts w:ascii="Garamond" w:hAnsi="Garamond"/>
                <w:b/>
                <w:bCs/>
                <w:szCs w:val="22"/>
              </w:rPr>
              <w:br/>
            </w:r>
            <w:r w:rsidRPr="001B28BA">
              <w:rPr>
                <w:rFonts w:ascii="Garamond" w:hAnsi="Garamond"/>
                <w:b/>
                <w:bCs/>
                <w:szCs w:val="22"/>
              </w:rPr>
              <w:t>(skip=0, incomplete=1, complete=2)</w:t>
            </w:r>
          </w:p>
        </w:tc>
      </w:tr>
      <w:tr w:rsidR="00126228" w:rsidRPr="001B28BA" w14:paraId="64E53BD0" w14:textId="77777777" w:rsidTr="001B28BA">
        <w:tc>
          <w:tcPr>
            <w:tcW w:w="307" w:type="pct"/>
          </w:tcPr>
          <w:p w14:paraId="694F8348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647" w:type="pct"/>
          </w:tcPr>
          <w:p w14:paraId="16146F52" w14:textId="7EA37740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The sniff position of the patient is appropriate and correct.</w:t>
            </w:r>
          </w:p>
        </w:tc>
        <w:tc>
          <w:tcPr>
            <w:tcW w:w="2046" w:type="pct"/>
          </w:tcPr>
          <w:p w14:paraId="28FF4ACC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68625F39" w14:textId="77777777" w:rsidTr="001B28BA">
        <w:tc>
          <w:tcPr>
            <w:tcW w:w="307" w:type="pct"/>
          </w:tcPr>
          <w:p w14:paraId="4934943F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647" w:type="pct"/>
          </w:tcPr>
          <w:p w14:paraId="78B2C846" w14:textId="6022D2C0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Use the ambulatory bag to oxygenation the patient with the correct posture.</w:t>
            </w:r>
          </w:p>
        </w:tc>
        <w:tc>
          <w:tcPr>
            <w:tcW w:w="2046" w:type="pct"/>
          </w:tcPr>
          <w:p w14:paraId="7DBA1FC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32F722E3" w14:textId="77777777" w:rsidTr="001B28BA">
        <w:tc>
          <w:tcPr>
            <w:tcW w:w="307" w:type="pct"/>
          </w:tcPr>
          <w:p w14:paraId="20EBFBA1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647" w:type="pct"/>
          </w:tcPr>
          <w:p w14:paraId="482A907E" w14:textId="7A38E8E9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Open the patient</w:t>
            </w:r>
            <w:r w:rsidR="001B28BA">
              <w:rPr>
                <w:rFonts w:ascii="Garamond" w:hAnsi="Garamond"/>
                <w:szCs w:val="22"/>
              </w:rPr>
              <w:t>’</w:t>
            </w:r>
            <w:r w:rsidRPr="001B28BA">
              <w:rPr>
                <w:rFonts w:ascii="Garamond" w:hAnsi="Garamond"/>
                <w:szCs w:val="22"/>
              </w:rPr>
              <w:t>s mouth with the right hand, insert the laryngoscope into the corner of the mouth.</w:t>
            </w:r>
          </w:p>
        </w:tc>
        <w:tc>
          <w:tcPr>
            <w:tcW w:w="2046" w:type="pct"/>
          </w:tcPr>
          <w:p w14:paraId="23F617AE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22B2154B" w14:textId="77777777" w:rsidTr="001B28BA">
        <w:tc>
          <w:tcPr>
            <w:tcW w:w="307" w:type="pct"/>
          </w:tcPr>
          <w:p w14:paraId="4E022C8A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4</w:t>
            </w:r>
          </w:p>
        </w:tc>
        <w:tc>
          <w:tcPr>
            <w:tcW w:w="2647" w:type="pct"/>
          </w:tcPr>
          <w:p w14:paraId="44738E50" w14:textId="77777777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The endotracheal tube is inserted through the right corner of the mouth through the vocal cords into the trachea.</w:t>
            </w:r>
          </w:p>
        </w:tc>
        <w:tc>
          <w:tcPr>
            <w:tcW w:w="2046" w:type="pct"/>
          </w:tcPr>
          <w:p w14:paraId="2027674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71170F38" w14:textId="77777777" w:rsidTr="001B28BA">
        <w:tc>
          <w:tcPr>
            <w:tcW w:w="307" w:type="pct"/>
          </w:tcPr>
          <w:p w14:paraId="24E79372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5</w:t>
            </w:r>
          </w:p>
        </w:tc>
        <w:tc>
          <w:tcPr>
            <w:tcW w:w="2647" w:type="pct"/>
          </w:tcPr>
          <w:p w14:paraId="04960F9E" w14:textId="0833F564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Remove the laryngoscope, use a syringe to insert air into the cuff, remove the stylet correctly</w:t>
            </w:r>
          </w:p>
        </w:tc>
        <w:tc>
          <w:tcPr>
            <w:tcW w:w="2046" w:type="pct"/>
          </w:tcPr>
          <w:p w14:paraId="0BE1D0E1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2006813A" w14:textId="77777777" w:rsidTr="001B28BA">
        <w:tc>
          <w:tcPr>
            <w:tcW w:w="307" w:type="pct"/>
          </w:tcPr>
          <w:p w14:paraId="1CAFBC20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2647" w:type="pct"/>
          </w:tcPr>
          <w:p w14:paraId="35919103" w14:textId="25BE7915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Connect the ventilator correctly.</w:t>
            </w:r>
          </w:p>
        </w:tc>
        <w:tc>
          <w:tcPr>
            <w:tcW w:w="2046" w:type="pct"/>
          </w:tcPr>
          <w:p w14:paraId="2C750326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31EF237D" w14:textId="77777777" w:rsidTr="001B28BA">
        <w:tc>
          <w:tcPr>
            <w:tcW w:w="307" w:type="pct"/>
          </w:tcPr>
          <w:p w14:paraId="34985F4B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7</w:t>
            </w:r>
          </w:p>
        </w:tc>
        <w:tc>
          <w:tcPr>
            <w:tcW w:w="2647" w:type="pct"/>
          </w:tcPr>
          <w:p w14:paraId="306A9664" w14:textId="1737DD65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Confirm the position of the end of the endotracheal tube correctly.</w:t>
            </w:r>
          </w:p>
        </w:tc>
        <w:tc>
          <w:tcPr>
            <w:tcW w:w="2046" w:type="pct"/>
          </w:tcPr>
          <w:p w14:paraId="041843D6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40C6E4E9" w14:textId="77777777" w:rsidTr="001B28BA">
        <w:tc>
          <w:tcPr>
            <w:tcW w:w="307" w:type="pct"/>
          </w:tcPr>
          <w:p w14:paraId="3E31357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647" w:type="pct"/>
          </w:tcPr>
          <w:p w14:paraId="7ED67B35" w14:textId="55351919" w:rsidR="00D82E0B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Total (14)</w:t>
            </w:r>
          </w:p>
        </w:tc>
        <w:tc>
          <w:tcPr>
            <w:tcW w:w="2046" w:type="pct"/>
          </w:tcPr>
          <w:p w14:paraId="05419A3E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14:paraId="294894D0" w14:textId="77777777" w:rsidR="00641B84" w:rsidRPr="001B28BA" w:rsidRDefault="00641B84" w:rsidP="001B28BA">
      <w:pPr>
        <w:spacing w:after="0" w:line="480" w:lineRule="auto"/>
        <w:jc w:val="both"/>
        <w:rPr>
          <w:rFonts w:ascii="Garamond" w:hAnsi="Garamond"/>
          <w:szCs w:val="22"/>
        </w:rPr>
      </w:pPr>
    </w:p>
    <w:sectPr w:rsidR="00641B84" w:rsidRPr="001B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C1"/>
    <w:rsid w:val="00126228"/>
    <w:rsid w:val="001B28BA"/>
    <w:rsid w:val="00513193"/>
    <w:rsid w:val="00641B84"/>
    <w:rsid w:val="007930E3"/>
    <w:rsid w:val="007D32EB"/>
    <w:rsid w:val="00C045C1"/>
    <w:rsid w:val="00D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8D97"/>
  <w15:chartTrackingRefBased/>
  <w15:docId w15:val="{22F7B097-4D34-4EB4-96F4-1DC8A60F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Kim HJ</cp:lastModifiedBy>
  <cp:revision>4</cp:revision>
  <dcterms:created xsi:type="dcterms:W3CDTF">2021-08-12T21:49:00Z</dcterms:created>
  <dcterms:modified xsi:type="dcterms:W3CDTF">2021-08-12T21:51:00Z</dcterms:modified>
</cp:coreProperties>
</file>